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ED0" w:rsidRPr="00615D85" w:rsidRDefault="00F96ED0" w:rsidP="00F96ED0">
      <w:pPr>
        <w:rPr>
          <w:rFonts w:ascii="Arial" w:hAnsi="Arial" w:cs="Arial"/>
        </w:rPr>
      </w:pPr>
      <w:bookmarkStart w:id="0" w:name="_GoBack"/>
      <w:bookmarkEnd w:id="0"/>
    </w:p>
    <w:tbl>
      <w:tblPr>
        <w:tblStyle w:val="TableGrid"/>
        <w:tblW w:w="127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7"/>
      </w:tblGrid>
      <w:tr w:rsidR="00F96ED0" w:rsidTr="00072F52">
        <w:trPr>
          <w:trHeight w:val="418"/>
        </w:trPr>
        <w:tc>
          <w:tcPr>
            <w:tcW w:w="12767" w:type="dxa"/>
            <w:hideMark/>
          </w:tcPr>
          <w:p w:rsidR="00F96ED0" w:rsidRDefault="00F96ED0" w:rsidP="00072F5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sr-Cyrl-CS"/>
              </w:rPr>
              <w:t xml:space="preserve">                                                          </w:t>
            </w:r>
          </w:p>
          <w:tbl>
            <w:tblPr>
              <w:tblStyle w:val="TableGrid"/>
              <w:tblW w:w="1055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361"/>
              <w:gridCol w:w="4260"/>
              <w:gridCol w:w="3936"/>
            </w:tblGrid>
            <w:tr w:rsidR="00F96ED0" w:rsidTr="00072F52">
              <w:trPr>
                <w:trHeight w:val="931"/>
              </w:trPr>
              <w:tc>
                <w:tcPr>
                  <w:tcW w:w="2361" w:type="dxa"/>
                  <w:hideMark/>
                </w:tcPr>
                <w:p w:rsidR="00F96ED0" w:rsidRDefault="00F96ED0" w:rsidP="00072F52">
                  <w:pPr>
                    <w:rPr>
                      <w:rFonts w:ascii="Arial" w:hAnsi="Arial" w:cs="Arial"/>
                      <w:sz w:val="24"/>
                      <w:szCs w:val="24"/>
                      <w:lang w:val="sr-Cyrl-CS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 wp14:anchorId="31DA0C78" wp14:editId="151D1E41">
                        <wp:extent cx="619125" cy="723900"/>
                        <wp:effectExtent l="0" t="0" r="9525" b="0"/>
                        <wp:docPr id="9" name="Picture 9" descr="Description: Description: Description: Description: epzlog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escription: Description: Description: Description: epzlog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9125" cy="723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43" w:type="dxa"/>
                  <w:hideMark/>
                </w:tcPr>
                <w:p w:rsidR="00F96ED0" w:rsidRDefault="00F96ED0" w:rsidP="00072F52">
                  <w:pPr>
                    <w:ind w:right="-1595"/>
                    <w:jc w:val="right"/>
                    <w:rPr>
                      <w:rFonts w:ascii="Arial" w:hAnsi="Arial" w:cs="Arial"/>
                      <w:sz w:val="24"/>
                      <w:szCs w:val="24"/>
                      <w:lang w:val="sr-Cyrl-CS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val="sr-Cyrl-CS"/>
                    </w:rPr>
                    <w:t>Е</w:t>
                  </w:r>
                </w:p>
                <w:p w:rsidR="00F96ED0" w:rsidRDefault="00F96ED0" w:rsidP="00072F52">
                  <w:pPr>
                    <w:rPr>
                      <w:rFonts w:cs="Arial"/>
                      <w:b/>
                      <w:sz w:val="32"/>
                      <w:szCs w:val="32"/>
                      <w:lang w:val="sr-Cyrl-CS"/>
                    </w:rPr>
                  </w:pPr>
                  <w:r>
                    <w:rPr>
                      <w:rFonts w:cs="Arial"/>
                      <w:b/>
                      <w:sz w:val="24"/>
                      <w:szCs w:val="24"/>
                      <w:lang w:val="sr-Cyrl-CS"/>
                    </w:rPr>
                    <w:t>Удружење “Еколошки покрет Земун“</w:t>
                  </w:r>
                </w:p>
              </w:tc>
              <w:tc>
                <w:tcPr>
                  <w:tcW w:w="3753" w:type="dxa"/>
                  <w:hideMark/>
                </w:tcPr>
                <w:p w:rsidR="00F96ED0" w:rsidRDefault="00F96ED0" w:rsidP="00072F52">
                  <w:pPr>
                    <w:jc w:val="righ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 wp14:anchorId="191E621B" wp14:editId="3DA66C04">
                        <wp:extent cx="2352675" cy="647700"/>
                        <wp:effectExtent l="0" t="0" r="9525" b="0"/>
                        <wp:docPr id="10" name="Picture 10" descr="Description: Description: Description: Description: resenje 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escription: Description: Description: Description: resenje 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699" t="23741" r="11098" b="2877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52675" cy="647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96ED0" w:rsidTr="00072F52">
              <w:trPr>
                <w:trHeight w:val="418"/>
              </w:trPr>
              <w:tc>
                <w:tcPr>
                  <w:tcW w:w="10557" w:type="dxa"/>
                  <w:gridSpan w:val="3"/>
                  <w:hideMark/>
                </w:tcPr>
                <w:p w:rsidR="00F96ED0" w:rsidRDefault="00F96ED0" w:rsidP="00072F52">
                  <w:pPr>
                    <w:contextualSpacing/>
                    <w:rPr>
                      <w:rFonts w:ascii="Arial" w:hAnsi="Arial" w:cs="Arial"/>
                      <w:lang w:val="sr-Cyrl-CS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2336" behindDoc="1" locked="0" layoutInCell="1" allowOverlap="1" wp14:anchorId="348AB6DC" wp14:editId="4895F4DB">
                        <wp:simplePos x="0" y="0"/>
                        <wp:positionH relativeFrom="column">
                          <wp:posOffset>19050</wp:posOffset>
                        </wp:positionH>
                        <wp:positionV relativeFrom="paragraph">
                          <wp:posOffset>635</wp:posOffset>
                        </wp:positionV>
                        <wp:extent cx="6503670" cy="149860"/>
                        <wp:effectExtent l="19050" t="19050" r="11430" b="21590"/>
                        <wp:wrapSquare wrapText="bothSides"/>
                        <wp:docPr id="11" name="Picture 11" descr="Description: Description: Description: Description: Maja Zemun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Description: Description: Description: Description: Maja Zemun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03670" cy="1498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F96ED0" w:rsidRDefault="00F96ED0" w:rsidP="00072F52">
            <w:pPr>
              <w:rPr>
                <w:rFonts w:cs="Times New Roman"/>
              </w:rPr>
            </w:pPr>
          </w:p>
        </w:tc>
      </w:tr>
    </w:tbl>
    <w:p w:rsidR="00F96ED0" w:rsidRDefault="00F96ED0" w:rsidP="00420E45">
      <w:pPr>
        <w:spacing w:line="240" w:lineRule="auto"/>
        <w:jc w:val="center"/>
        <w:rPr>
          <w:rFonts w:ascii="Arial" w:hAnsi="Arial" w:cs="Arial"/>
          <w:b/>
          <w:sz w:val="24"/>
          <w:szCs w:val="24"/>
          <w:lang w:val="sr-Cyrl-CS"/>
        </w:rPr>
      </w:pPr>
      <w:r w:rsidRPr="00F96ED0">
        <w:rPr>
          <w:rFonts w:ascii="Arial" w:hAnsi="Arial" w:cs="Arial"/>
          <w:b/>
          <w:sz w:val="24"/>
          <w:szCs w:val="24"/>
          <w:lang w:val="sr-Cyrl-CS"/>
        </w:rPr>
        <w:t>„ ХЕРБАРИЈУМ БИЉАКА ЛЕСНИХ ПРОФИЛА У БЕОГРАДАУ</w:t>
      </w:r>
      <w:r w:rsidRPr="00F96ED0">
        <w:rPr>
          <w:rFonts w:ascii="Arial" w:hAnsi="Arial" w:cs="Arial"/>
          <w:b/>
          <w:sz w:val="24"/>
          <w:szCs w:val="24"/>
        </w:rPr>
        <w:t xml:space="preserve"> 2016.</w:t>
      </w:r>
      <w:r w:rsidRPr="00F96ED0">
        <w:rPr>
          <w:rFonts w:ascii="Arial" w:hAnsi="Arial" w:cs="Arial"/>
          <w:b/>
          <w:sz w:val="24"/>
          <w:szCs w:val="24"/>
          <w:lang w:val="sr-Cyrl-CS"/>
        </w:rPr>
        <w:t xml:space="preserve"> “</w:t>
      </w:r>
    </w:p>
    <w:p w:rsidR="00F10B5E" w:rsidRPr="00F96ED0" w:rsidRDefault="00F10B5E" w:rsidP="00F96ED0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943600" cy="4454901"/>
            <wp:effectExtent l="0" t="0" r="0" b="3175"/>
            <wp:docPr id="13" name="Picture 13" descr="C:\Users\Nada\Desktop\Herbarijum izlozba 12.5.2016\IMG_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da\Desktop\Herbarijum izlozba 12.5.2016\IMG_01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944" w:rsidRDefault="00F96ED0" w:rsidP="00F96ED0">
      <w:pPr>
        <w:spacing w:line="240" w:lineRule="auto"/>
        <w:rPr>
          <w:rFonts w:ascii="Arial" w:hAnsi="Arial" w:cs="Arial"/>
          <w:sz w:val="24"/>
          <w:szCs w:val="24"/>
          <w:lang w:val="sr-Cyrl-RS"/>
        </w:rPr>
      </w:pPr>
      <w:r w:rsidRPr="00F96ED0">
        <w:rPr>
          <w:rFonts w:ascii="Arial" w:hAnsi="Arial" w:cs="Arial"/>
          <w:sz w:val="24"/>
          <w:szCs w:val="24"/>
          <w:lang w:val="sr-Cyrl-CS"/>
        </w:rPr>
        <w:t>У оквиру реализације „Програма управљања Заштићеним подручјем "Лесни профил Капела у Батајници" за 201</w:t>
      </w:r>
      <w:r w:rsidRPr="00F96ED0">
        <w:rPr>
          <w:rFonts w:ascii="Arial" w:hAnsi="Arial" w:cs="Arial"/>
          <w:sz w:val="24"/>
          <w:szCs w:val="24"/>
          <w:lang w:val="sr-Cyrl-RS"/>
        </w:rPr>
        <w:t>6</w:t>
      </w:r>
      <w:r w:rsidRPr="00F96ED0">
        <w:rPr>
          <w:rFonts w:ascii="Arial" w:hAnsi="Arial" w:cs="Arial"/>
          <w:sz w:val="24"/>
          <w:szCs w:val="24"/>
          <w:lang w:val="sr-Cyrl-CS"/>
        </w:rPr>
        <w:t xml:space="preserve"> годину организована је </w:t>
      </w:r>
      <w:r w:rsidRPr="00F96ED0">
        <w:rPr>
          <w:rFonts w:ascii="Arial" w:hAnsi="Arial" w:cs="Arial"/>
          <w:sz w:val="24"/>
          <w:szCs w:val="24"/>
          <w:lang w:val="sr-Cyrl-RS"/>
        </w:rPr>
        <w:t xml:space="preserve">Радоиница </w:t>
      </w:r>
      <w:r>
        <w:rPr>
          <w:rFonts w:ascii="Arial" w:hAnsi="Arial" w:cs="Arial"/>
          <w:sz w:val="24"/>
          <w:szCs w:val="24"/>
          <w:lang w:val="sr-Cyrl-RS"/>
        </w:rPr>
        <w:t xml:space="preserve">под називом </w:t>
      </w:r>
      <w:r w:rsidRPr="00F96ED0">
        <w:rPr>
          <w:rFonts w:ascii="Arial" w:hAnsi="Arial" w:cs="Arial"/>
          <w:sz w:val="24"/>
          <w:szCs w:val="24"/>
          <w:lang w:val="sr-Cyrl-CS"/>
        </w:rPr>
        <w:t>„ ХЕРБАРИЈУМ БИЉАКА ЛЕСНИХ ПРОФИЛА У БЕОГРАДАУ</w:t>
      </w:r>
      <w:r w:rsidRPr="00F96ED0">
        <w:rPr>
          <w:rFonts w:ascii="Arial" w:hAnsi="Arial" w:cs="Arial"/>
          <w:sz w:val="24"/>
          <w:szCs w:val="24"/>
        </w:rPr>
        <w:t xml:space="preserve"> 2016.</w:t>
      </w:r>
      <w:r w:rsidRPr="00F96ED0">
        <w:rPr>
          <w:rFonts w:ascii="Arial" w:hAnsi="Arial" w:cs="Arial"/>
          <w:sz w:val="24"/>
          <w:szCs w:val="24"/>
          <w:lang w:val="sr-Cyrl-CS"/>
        </w:rPr>
        <w:t xml:space="preserve"> “</w:t>
      </w:r>
      <w:r w:rsidRPr="00F96ED0">
        <w:rPr>
          <w:rFonts w:ascii="Arial" w:hAnsi="Arial" w:cs="Arial"/>
          <w:b/>
          <w:sz w:val="24"/>
          <w:szCs w:val="24"/>
          <w:lang w:val="sr-Cyrl-RS"/>
        </w:rPr>
        <w:t xml:space="preserve"> </w:t>
      </w:r>
      <w:r w:rsidRPr="00F96ED0">
        <w:rPr>
          <w:rFonts w:ascii="Arial" w:hAnsi="Arial" w:cs="Arial"/>
          <w:sz w:val="24"/>
          <w:szCs w:val="24"/>
          <w:lang w:val="sr-Cyrl-CS"/>
        </w:rPr>
        <w:t>за у</w:t>
      </w:r>
      <w:r>
        <w:rPr>
          <w:rFonts w:ascii="Arial" w:hAnsi="Arial" w:cs="Arial"/>
          <w:sz w:val="24"/>
          <w:szCs w:val="24"/>
          <w:lang w:val="sr-Cyrl-CS"/>
        </w:rPr>
        <w:t xml:space="preserve">ченике и наставнке биологије </w:t>
      </w:r>
      <w:r w:rsidRPr="00F96ED0">
        <w:rPr>
          <w:rFonts w:ascii="Arial" w:hAnsi="Arial" w:cs="Arial"/>
          <w:sz w:val="24"/>
          <w:szCs w:val="24"/>
          <w:lang w:val="sr-Cyrl-CS"/>
        </w:rPr>
        <w:t xml:space="preserve"> ОШ „Соња Маринковић“  ОШ „Лазар Саватић“    ОШ „Ми</w:t>
      </w:r>
      <w:r>
        <w:rPr>
          <w:rFonts w:ascii="Arial" w:hAnsi="Arial" w:cs="Arial"/>
          <w:sz w:val="24"/>
          <w:szCs w:val="24"/>
          <w:lang w:val="sr-Cyrl-CS"/>
        </w:rPr>
        <w:t xml:space="preserve">хајло Пупин“ </w:t>
      </w:r>
      <w:r w:rsidRPr="00F96ED0">
        <w:rPr>
          <w:rFonts w:ascii="Arial" w:hAnsi="Arial" w:cs="Arial"/>
          <w:sz w:val="24"/>
          <w:szCs w:val="24"/>
          <w:lang w:val="sr-Cyrl-CS"/>
        </w:rPr>
        <w:t>ОШ „ С. Голубовић Митраљета“   ОШ „ Бранко Радичевић“   ОШ „Илија Бирчанаин“</w:t>
      </w:r>
      <w:r>
        <w:rPr>
          <w:rFonts w:ascii="Arial" w:hAnsi="Arial" w:cs="Arial"/>
          <w:sz w:val="24"/>
          <w:szCs w:val="24"/>
          <w:lang w:val="sr-Cyrl-RS"/>
        </w:rPr>
        <w:t xml:space="preserve"> и </w:t>
      </w:r>
      <w:r w:rsidRPr="00F96ED0">
        <w:rPr>
          <w:rFonts w:ascii="Arial" w:hAnsi="Arial" w:cs="Arial"/>
          <w:sz w:val="24"/>
          <w:szCs w:val="24"/>
          <w:lang w:val="sr-Cyrl-RS"/>
        </w:rPr>
        <w:t>Прва Београдска</w:t>
      </w:r>
      <w:r w:rsidR="00EF7DE0">
        <w:rPr>
          <w:rFonts w:ascii="Arial" w:hAnsi="Arial" w:cs="Arial"/>
          <w:sz w:val="24"/>
          <w:szCs w:val="24"/>
          <w:lang w:val="sr-Cyrl-RS"/>
        </w:rPr>
        <w:t xml:space="preserve"> Г</w:t>
      </w:r>
      <w:r w:rsidRPr="00F96ED0">
        <w:rPr>
          <w:rFonts w:ascii="Arial" w:hAnsi="Arial" w:cs="Arial"/>
          <w:sz w:val="24"/>
          <w:szCs w:val="24"/>
          <w:lang w:val="sr-Cyrl-RS"/>
        </w:rPr>
        <w:t>имназија</w:t>
      </w:r>
      <w:r w:rsidR="00EF7DE0">
        <w:rPr>
          <w:rFonts w:ascii="Arial" w:hAnsi="Arial" w:cs="Arial"/>
          <w:sz w:val="24"/>
          <w:szCs w:val="24"/>
          <w:lang w:val="sr-Cyrl-RS"/>
        </w:rPr>
        <w:t>.                                                   Учесници су имали за циљ да сакупе и фотографишу биљке чије је станиште на лесу, потом да израде хербаријуме и паное са фотографијама и као ни мало лак задатак да препознају и означе сваку биљку латинским називом.</w:t>
      </w:r>
    </w:p>
    <w:p w:rsidR="00224D8C" w:rsidRDefault="00224D8C" w:rsidP="00F96ED0">
      <w:pPr>
        <w:spacing w:line="240" w:lineRule="auto"/>
        <w:rPr>
          <w:rFonts w:ascii="Arial" w:hAnsi="Arial" w:cs="Arial"/>
          <w:sz w:val="24"/>
          <w:szCs w:val="24"/>
          <w:lang w:val="sr-Cyrl-RS"/>
        </w:rPr>
      </w:pPr>
    </w:p>
    <w:p w:rsidR="00420E45" w:rsidRDefault="00BA7944" w:rsidP="00F96ED0">
      <w:pPr>
        <w:spacing w:line="240" w:lineRule="auto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43600" cy="3343014"/>
            <wp:effectExtent l="0" t="0" r="0" b="0"/>
            <wp:docPr id="16" name="Picture 16" descr="C:\Users\Nada\Desktop\kapela 2016\Radionica  2016 herbarijum\ucesnici Hrebarijum\DSC_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da\Desktop\kapela 2016\Radionica  2016 herbarijum\ucesnici Hrebarijum\DSC_14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7DE0">
        <w:rPr>
          <w:rFonts w:ascii="Arial" w:hAnsi="Arial" w:cs="Arial"/>
          <w:sz w:val="24"/>
          <w:szCs w:val="24"/>
          <w:lang w:val="sr-Cyrl-RS"/>
        </w:rPr>
        <w:t xml:space="preserve">                          Током априла учесници су на локацији лесног профила у Батајници прикупили узорке за хербаријум и фотографисали биљке на терену. </w:t>
      </w:r>
    </w:p>
    <w:p w:rsidR="00420E45" w:rsidRDefault="00420E45" w:rsidP="00F96ED0">
      <w:pPr>
        <w:spacing w:line="240" w:lineRule="auto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8E0C131" wp14:editId="016030AC">
            <wp:extent cx="2880225" cy="1620000"/>
            <wp:effectExtent l="0" t="0" r="0" b="0"/>
            <wp:docPr id="6" name="Picture 6" descr="C:\Users\Nada\Desktop\kapela 2016\Radionica  2016 herbarijum\ucesnici Hrebarijum\DSC_1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da\Desktop\kapela 2016\Radionica  2016 herbarijum\ucesnici Hrebarijum\DSC_13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225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E4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ADB9645" wp14:editId="0520BDF8">
            <wp:extent cx="2880225" cy="1620000"/>
            <wp:effectExtent l="0" t="0" r="0" b="0"/>
            <wp:docPr id="7" name="Picture 7" descr="C:\Users\Nada\Desktop\kapela 2016\Radionica  2016 herbarijum\ucesnici Hrebarijum\DSC_1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da\Desktop\kapela 2016\Radionica  2016 herbarijum\ucesnici Hrebarijum\DSC_13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225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7DE0">
        <w:rPr>
          <w:rFonts w:ascii="Arial" w:hAnsi="Arial" w:cs="Arial"/>
          <w:sz w:val="24"/>
          <w:szCs w:val="24"/>
          <w:lang w:val="sr-Cyrl-RS"/>
        </w:rPr>
        <w:t xml:space="preserve">Као резултат радионице сви радови су представљени на Изложби у Кули на Гардошу у присуству многобројних посетилаца. У радионици је учествовало 58 ученика и 10 наставница биологије. </w:t>
      </w:r>
    </w:p>
    <w:p w:rsidR="00420E45" w:rsidRPr="00451A3D" w:rsidRDefault="00451A3D" w:rsidP="00F96ED0">
      <w:pPr>
        <w:spacing w:line="240" w:lineRule="auto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5218384" wp14:editId="31BF4621">
            <wp:extent cx="2783913" cy="2088000"/>
            <wp:effectExtent l="0" t="0" r="0" b="7620"/>
            <wp:docPr id="8" name="Picture 8" descr="C:\Users\Nada\Desktop\Herbarijum izlozba 12.5.2016\20160512_18022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da\Desktop\Herbarijum izlozba 12.5.2016\20160512_180222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913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1A3D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A8CB760" wp14:editId="53638C1B">
            <wp:extent cx="2785759" cy="2088000"/>
            <wp:effectExtent l="0" t="0" r="0" b="7620"/>
            <wp:docPr id="15" name="Picture 15" descr="C:\Users\Nada\Desktop\Herbarijum izlozba 12.5.2016\IMG_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da\Desktop\Herbarijum izlozba 12.5.2016\IMG_00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59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ED0" w:rsidRDefault="00EF7DE0" w:rsidP="00F96ED0">
      <w:pPr>
        <w:spacing w:line="240" w:lineRule="auto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Cyrl-RS"/>
        </w:rPr>
        <w:lastRenderedPageBreak/>
        <w:t xml:space="preserve">Управљач „Еколошки покрет Земун „је израдио </w:t>
      </w:r>
      <w:r w:rsidRPr="00224D8C">
        <w:rPr>
          <w:rFonts w:ascii="Arial" w:hAnsi="Arial" w:cs="Arial"/>
          <w:b/>
          <w:sz w:val="24"/>
          <w:szCs w:val="24"/>
          <w:lang w:val="sr-Cyrl-RS"/>
        </w:rPr>
        <w:t>„ КАТАЛОГ БИЉАКА ЛЕСНИХ ПРОФИЛА</w:t>
      </w:r>
      <w:r w:rsidR="003F2CD4">
        <w:rPr>
          <w:rFonts w:ascii="Arial" w:hAnsi="Arial" w:cs="Arial"/>
          <w:b/>
          <w:sz w:val="24"/>
          <w:szCs w:val="24"/>
          <w:lang w:val="sr-Cyrl-RS"/>
        </w:rPr>
        <w:t xml:space="preserve"> БЕОГРАДА 2016</w:t>
      </w:r>
      <w:r w:rsidRPr="00224D8C">
        <w:rPr>
          <w:rFonts w:ascii="Arial" w:hAnsi="Arial" w:cs="Arial"/>
          <w:b/>
          <w:sz w:val="24"/>
          <w:szCs w:val="24"/>
          <w:lang w:val="sr-Cyrl-RS"/>
        </w:rPr>
        <w:t>“</w:t>
      </w:r>
      <w:r>
        <w:rPr>
          <w:rFonts w:ascii="Arial" w:hAnsi="Arial" w:cs="Arial"/>
          <w:sz w:val="24"/>
          <w:szCs w:val="24"/>
          <w:lang w:val="sr-Cyrl-RS"/>
        </w:rPr>
        <w:t xml:space="preserve"> који садржи 115 експоната  преузетих из хербаријума и то 68 осушених биљака  и 47 фотографија биљака који су представљени на Изложби.</w:t>
      </w:r>
    </w:p>
    <w:p w:rsidR="0001463A" w:rsidRDefault="0001463A" w:rsidP="00F96ED0">
      <w:pPr>
        <w:spacing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E64C813" wp14:editId="5B5C69E0">
            <wp:extent cx="2783913" cy="2088000"/>
            <wp:effectExtent l="0" t="0" r="0" b="7620"/>
            <wp:docPr id="12" name="Picture 12" descr="C:\Users\Nada\Desktop\Herbarijum izlozba 12.5.2016\20160512_17492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da\Desktop\Herbarijum izlozba 12.5.2016\20160512_174925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913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463A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5FE2B375" wp14:editId="170B7915">
            <wp:extent cx="2783914" cy="2088000"/>
            <wp:effectExtent l="0" t="0" r="0" b="7620"/>
            <wp:docPr id="17" name="Picture 17" descr="C:\Users\Nada\Desktop\Herbarijum izlozba 12.5.2016\20160512_17582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da\Desktop\Herbarijum izlozba 12.5.2016\20160512_175823[1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914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101" w:rsidRDefault="000A1101" w:rsidP="00F96ED0">
      <w:pPr>
        <w:spacing w:line="240" w:lineRule="auto"/>
        <w:rPr>
          <w:rFonts w:ascii="Arial" w:hAnsi="Arial" w:cs="Arial"/>
          <w:noProof/>
          <w:sz w:val="24"/>
          <w:szCs w:val="24"/>
          <w:lang w:val="sr-Cyrl-RS"/>
        </w:rPr>
      </w:pPr>
    </w:p>
    <w:p w:rsidR="007316BA" w:rsidRPr="007316BA" w:rsidRDefault="007316BA" w:rsidP="00F96ED0">
      <w:pPr>
        <w:spacing w:line="240" w:lineRule="auto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noProof/>
          <w:sz w:val="24"/>
          <w:szCs w:val="24"/>
          <w:lang w:val="sr-Cyrl-RS"/>
        </w:rPr>
        <w:t>Каталог биљака лесних профила Београда 2016. погледајте на:</w:t>
      </w:r>
    </w:p>
    <w:p w:rsidR="00BE6FC3" w:rsidRPr="007316BA" w:rsidRDefault="00D43793" w:rsidP="007316BA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/>
        </w:rPr>
      </w:pPr>
      <w:hyperlink r:id="rId17" w:tgtFrame="_blank" w:history="1">
        <w:r w:rsidR="00C9657D" w:rsidRPr="007316BA">
          <w:rPr>
            <w:rStyle w:val="Hyperlink"/>
            <w:rFonts w:ascii="Arial" w:hAnsi="Arial" w:cs="Arial"/>
            <w:color w:val="1155CC"/>
            <w:sz w:val="24"/>
            <w:szCs w:val="24"/>
            <w:shd w:val="clear" w:color="auto" w:fill="FFFFFF"/>
          </w:rPr>
          <w:t>http://www.lagumica.org.rs/zp-lesni-profil-kapela/</w:t>
        </w:r>
      </w:hyperlink>
    </w:p>
    <w:p w:rsidR="007B25D9" w:rsidRDefault="007B25D9" w:rsidP="00D76DE3">
      <w:pPr>
        <w:rPr>
          <w:rFonts w:ascii="Arial" w:hAnsi="Arial" w:cs="Arial"/>
        </w:rPr>
      </w:pPr>
    </w:p>
    <w:p w:rsidR="007B25D9" w:rsidRDefault="007B25D9" w:rsidP="00D76DE3">
      <w:pPr>
        <w:rPr>
          <w:rFonts w:ascii="Arial" w:hAnsi="Arial" w:cs="Arial"/>
        </w:rPr>
      </w:pPr>
    </w:p>
    <w:p w:rsidR="00B01226" w:rsidRDefault="00B01226" w:rsidP="003F2CD4">
      <w:pPr>
        <w:ind w:right="-1413"/>
        <w:rPr>
          <w:rFonts w:ascii="Arial" w:hAnsi="Arial" w:cs="Arial"/>
        </w:rPr>
      </w:pPr>
    </w:p>
    <w:p w:rsidR="00BC6E49" w:rsidRDefault="003C1309" w:rsidP="00D76DE3">
      <w:pPr>
        <w:rPr>
          <w:rFonts w:ascii="Arial" w:hAnsi="Arial" w:cs="Arial"/>
        </w:rPr>
      </w:pPr>
      <w:r w:rsidRPr="003C1309">
        <w:rPr>
          <w:rFonts w:ascii="Lato" w:hAnsi="Lato" w:cs="Arial"/>
          <w:color w:val="9CE2EC"/>
        </w:rPr>
        <w:t xml:space="preserve"> </w:t>
      </w:r>
    </w:p>
    <w:p w:rsidR="00BC6E49" w:rsidRDefault="00BC6E49" w:rsidP="00D76DE3">
      <w:pPr>
        <w:rPr>
          <w:rFonts w:ascii="Arial" w:hAnsi="Arial" w:cs="Arial"/>
        </w:rPr>
      </w:pPr>
    </w:p>
    <w:p w:rsidR="00B01226" w:rsidRDefault="00B01226" w:rsidP="00D76DE3">
      <w:pPr>
        <w:rPr>
          <w:rFonts w:ascii="Arial" w:hAnsi="Arial" w:cs="Arial"/>
        </w:rPr>
      </w:pPr>
    </w:p>
    <w:p w:rsidR="00B01226" w:rsidRDefault="00B01226" w:rsidP="00D76DE3">
      <w:pPr>
        <w:rPr>
          <w:rFonts w:ascii="Arial" w:hAnsi="Arial" w:cs="Arial"/>
        </w:rPr>
      </w:pPr>
    </w:p>
    <w:p w:rsidR="002539F1" w:rsidRPr="002539F1" w:rsidRDefault="002539F1" w:rsidP="00C27D3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C27D3C" w:rsidRDefault="00C27D3C" w:rsidP="00C27D3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C27D3C" w:rsidRPr="0010363F" w:rsidRDefault="00C27D3C" w:rsidP="00C27D3C">
      <w:pPr>
        <w:shd w:val="clear" w:color="auto" w:fill="FFFFFF"/>
        <w:spacing w:after="0" w:line="240" w:lineRule="auto"/>
        <w:rPr>
          <w:rFonts w:ascii="Arial" w:hAnsi="Arial" w:cs="Arial"/>
          <w:b/>
          <w:sz w:val="24"/>
          <w:szCs w:val="24"/>
          <w:lang w:val="sr-Cyrl-RS"/>
        </w:rPr>
      </w:pPr>
    </w:p>
    <w:p w:rsidR="007B3F54" w:rsidRDefault="007B3F54"/>
    <w:sectPr w:rsidR="007B3F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ato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6538B"/>
    <w:multiLevelType w:val="hybridMultilevel"/>
    <w:tmpl w:val="8EE0D3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222"/>
    <w:rsid w:val="0001463A"/>
    <w:rsid w:val="000A1101"/>
    <w:rsid w:val="00224D8C"/>
    <w:rsid w:val="002539F1"/>
    <w:rsid w:val="0027734A"/>
    <w:rsid w:val="003C1309"/>
    <w:rsid w:val="003C38B1"/>
    <w:rsid w:val="003F2CD4"/>
    <w:rsid w:val="00420E45"/>
    <w:rsid w:val="00451A3D"/>
    <w:rsid w:val="0051737E"/>
    <w:rsid w:val="006277D8"/>
    <w:rsid w:val="006655A8"/>
    <w:rsid w:val="007316BA"/>
    <w:rsid w:val="007B25D9"/>
    <w:rsid w:val="007B3F54"/>
    <w:rsid w:val="00917B9C"/>
    <w:rsid w:val="00B01226"/>
    <w:rsid w:val="00B90147"/>
    <w:rsid w:val="00BA7944"/>
    <w:rsid w:val="00BC0222"/>
    <w:rsid w:val="00BC6E49"/>
    <w:rsid w:val="00BE6FC3"/>
    <w:rsid w:val="00C27D3C"/>
    <w:rsid w:val="00C9657D"/>
    <w:rsid w:val="00D43793"/>
    <w:rsid w:val="00D73018"/>
    <w:rsid w:val="00D76DE3"/>
    <w:rsid w:val="00EF7DE0"/>
    <w:rsid w:val="00F10B5E"/>
    <w:rsid w:val="00F96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7D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76DE3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LightShading-Accent3">
    <w:name w:val="Light Shading Accent 3"/>
    <w:basedOn w:val="TableNormal"/>
    <w:uiPriority w:val="60"/>
    <w:rsid w:val="00D76DE3"/>
    <w:pPr>
      <w:spacing w:after="0" w:line="240" w:lineRule="auto"/>
    </w:pPr>
    <w:rPr>
      <w:rFonts w:eastAsiaTheme="minorEastAsia"/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D76D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6DE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539F1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C9657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7D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76DE3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LightShading-Accent3">
    <w:name w:val="Light Shading Accent 3"/>
    <w:basedOn w:val="TableNormal"/>
    <w:uiPriority w:val="60"/>
    <w:rsid w:val="00D76DE3"/>
    <w:pPr>
      <w:spacing w:after="0" w:line="240" w:lineRule="auto"/>
    </w:pPr>
    <w:rPr>
      <w:rFonts w:eastAsiaTheme="minorEastAsia"/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D76D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6DE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539F1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C9657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yperlink" Target="http://www.lagumica.org.rs/zp-lesni-profil-kapela/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240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</dc:creator>
  <cp:lastModifiedBy>Maja</cp:lastModifiedBy>
  <cp:revision>2</cp:revision>
  <dcterms:created xsi:type="dcterms:W3CDTF">2016-05-15T20:39:00Z</dcterms:created>
  <dcterms:modified xsi:type="dcterms:W3CDTF">2016-05-15T20:39:00Z</dcterms:modified>
</cp:coreProperties>
</file>